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AC1D">
      <w:pPr>
        <w:bidi/>
        <w:rPr>
          <w:rFonts w:eastAsia="Source Sans Pro" w:asciiTheme="minorHAnsi" w:hAnsiTheme="minorHAnsi" w:cstheme="minorHAnsi"/>
          <w:sz w:val="20"/>
          <w:szCs w:val="20"/>
          <w:rtl/>
        </w:rPr>
      </w:pPr>
      <w:bookmarkStart w:id="0" w:name="_Hlk167105724"/>
      <w:bookmarkEnd w:id="0"/>
      <w:r>
        <w:rPr>
          <w:rFonts w:asciiTheme="minorHAnsi" w:hAnsiTheme="minorHAnsi" w:cstheme="minorHAnsi"/>
          <w:sz w:val="33"/>
          <w:vertAlign w:val="subscript"/>
          <w:rtl/>
        </w:rPr>
        <w:drawing>
          <wp:inline distT="0" distB="0" distL="0" distR="0">
            <wp:extent cx="1751965" cy="1122680"/>
            <wp:effectExtent l="0" t="0" r="0" b="0"/>
            <wp:docPr id="5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BAD0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0B9F9515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0427001A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673BA522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763AF253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4E6F4659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1DEAA943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4E6C3C84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295A713E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0DB71079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42FFA73B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64BF61E4">
      <w:pPr>
        <w:bidi/>
        <w:rPr>
          <w:rFonts w:asciiTheme="minorHAnsi" w:hAnsiTheme="minorHAnsi" w:cstheme="minorHAnsi"/>
          <w:sz w:val="20"/>
          <w:szCs w:val="20"/>
        </w:rPr>
      </w:pPr>
    </w:p>
    <w:p w14:paraId="1D1B5168">
      <w:pPr>
        <w:bidi/>
        <w:rPr>
          <w:rFonts w:asciiTheme="minorHAnsi" w:hAnsiTheme="minorHAnsi" w:cstheme="minorHAnsi"/>
          <w:sz w:val="20"/>
          <w:szCs w:val="20"/>
        </w:rPr>
      </w:pPr>
    </w:p>
    <w:p w14:paraId="3C0EB3A3">
      <w:pPr>
        <w:bidi/>
        <w:rPr>
          <w:rFonts w:asciiTheme="minorHAnsi" w:hAnsiTheme="minorHAnsi" w:cstheme="minorHAnsi"/>
          <w:sz w:val="20"/>
          <w:szCs w:val="20"/>
        </w:rPr>
      </w:pPr>
    </w:p>
    <w:p w14:paraId="1B0E382D">
      <w:pPr>
        <w:bidi/>
        <w:rPr>
          <w:rFonts w:asciiTheme="minorHAnsi" w:hAnsiTheme="minorHAnsi" w:cstheme="minorHAnsi"/>
          <w:sz w:val="20"/>
          <w:szCs w:val="20"/>
        </w:rPr>
      </w:pPr>
    </w:p>
    <w:p w14:paraId="0B8DE686">
      <w:pPr>
        <w:bidi/>
        <w:rPr>
          <w:rFonts w:asciiTheme="minorHAnsi" w:hAnsiTheme="minorHAnsi" w:cstheme="minorHAnsi"/>
          <w:sz w:val="20"/>
          <w:szCs w:val="20"/>
        </w:rPr>
      </w:pPr>
    </w:p>
    <w:p w14:paraId="5DD163CA">
      <w:pPr>
        <w:bidi/>
        <w:rPr>
          <w:rFonts w:asciiTheme="minorHAnsi" w:hAnsiTheme="minorHAnsi" w:cstheme="minorHAnsi"/>
          <w:sz w:val="20"/>
          <w:szCs w:val="20"/>
        </w:rPr>
      </w:pPr>
    </w:p>
    <w:p w14:paraId="44EE36AA">
      <w:pPr>
        <w:bidi/>
        <w:rPr>
          <w:rFonts w:asciiTheme="minorHAnsi" w:hAnsiTheme="minorHAnsi" w:cstheme="minorHAnsi"/>
          <w:sz w:val="20"/>
          <w:szCs w:val="20"/>
        </w:rPr>
      </w:pPr>
    </w:p>
    <w:p w14:paraId="01B40263">
      <w:pPr>
        <w:bidi/>
        <w:rPr>
          <w:rFonts w:asciiTheme="minorHAnsi" w:hAnsiTheme="minorHAnsi" w:cstheme="minorHAnsi"/>
          <w:sz w:val="20"/>
          <w:szCs w:val="20"/>
        </w:rPr>
      </w:pPr>
    </w:p>
    <w:p w14:paraId="71CC2F48">
      <w:pPr>
        <w:bidi/>
        <w:rPr>
          <w:rFonts w:eastAsia="Source Sans Pro" w:asciiTheme="minorHAnsi" w:hAnsiTheme="minorHAnsi" w:cstheme="minorHAnsi"/>
          <w:sz w:val="17"/>
          <w:szCs w:val="17"/>
        </w:rPr>
      </w:pPr>
    </w:p>
    <w:p w14:paraId="01714227">
      <w:pPr>
        <w:bidi/>
        <w:jc w:val="center"/>
        <w:rPr>
          <w:rFonts w:eastAsia="Source Sans Pro" w:asciiTheme="minorHAnsi" w:hAnsiTheme="minorHAnsi" w:cstheme="minorHAnsi"/>
          <w:sz w:val="48"/>
          <w:szCs w:val="48"/>
          <w:rtl/>
        </w:rPr>
        <w:sectPr>
          <w:pgSz w:w="11910" w:h="16840"/>
          <w:pgMar w:top="1580" w:right="1420" w:bottom="280" w:left="860" w:header="720" w:footer="720" w:gutter="0"/>
          <w:pgNumType w:start="1"/>
          <w:cols w:space="720" w:num="1"/>
        </w:sectPr>
      </w:pPr>
      <w:r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 استرجاع كلمة المرور لمسجل فيديو الشبكة </w:t>
      </w:r>
      <w:r>
        <w:rPr>
          <w:rFonts w:asciiTheme="minorHAnsi" w:hAnsiTheme="minorHAnsi" w:cstheme="minorHAnsi"/>
          <w:b/>
          <w:bCs/>
          <w:sz w:val="48"/>
          <w:szCs w:val="48"/>
        </w:rPr>
        <w:t>Uniview NVR</w:t>
      </w:r>
      <w:r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 عبر </w:t>
      </w:r>
      <w:bookmarkStart w:id="1" w:name="_Hlk167108133"/>
      <w:r>
        <w:rPr>
          <w:rFonts w:asciiTheme="minorHAnsi" w:hAnsiTheme="minorHAnsi" w:cstheme="minorHAnsi"/>
          <w:b/>
          <w:bCs/>
          <w:sz w:val="48"/>
          <w:szCs w:val="48"/>
        </w:rPr>
        <w:t>UNV-Link</w:t>
      </w:r>
      <w:bookmarkEnd w:id="1"/>
      <w:r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2351C003">
      <w:pPr>
        <w:bidi/>
        <w:spacing w:before="100" w:beforeAutospacing="1" w:after="100" w:afterAutospacing="1"/>
        <w:jc w:val="center"/>
        <w:rPr>
          <w:rFonts w:eastAsia="Source Sans Pro" w:asciiTheme="minorHAnsi" w:hAnsiTheme="minorHAnsi" w:cstheme="minorHAnsi"/>
          <w:b/>
          <w:sz w:val="36"/>
          <w:szCs w:val="36"/>
          <w:rtl/>
        </w:rPr>
      </w:pPr>
      <w:r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كيف يمكن استرجاع كلمة المرور لمسجل فيديو الشبكة </w:t>
      </w:r>
      <w:r>
        <w:rPr>
          <w:rFonts w:asciiTheme="minorHAnsi" w:hAnsiTheme="minorHAnsi" w:cstheme="minorHAnsi"/>
          <w:b/>
          <w:bCs/>
          <w:sz w:val="36"/>
          <w:szCs w:val="36"/>
        </w:rPr>
        <w:br w:type="textWrapping"/>
      </w:r>
      <w:r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عبر </w:t>
      </w:r>
      <w:r>
        <w:rPr>
          <w:rFonts w:asciiTheme="minorHAnsi" w:hAnsiTheme="minorHAnsi" w:cstheme="minorHAnsi"/>
          <w:b/>
          <w:bCs/>
          <w:sz w:val="36"/>
          <w:szCs w:val="36"/>
        </w:rPr>
        <w:t>UNV-Link</w:t>
      </w:r>
      <w:r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12400690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36"/>
          <w:szCs w:val="36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3D488320">
      <w:pPr>
        <w:bidi/>
        <w:rPr>
          <w:rFonts w:eastAsia="Source Sans Pro" w:asciiTheme="minorHAnsi" w:hAnsiTheme="minorHAnsi" w:cstheme="minorHAnsi"/>
          <w:sz w:val="21"/>
          <w:szCs w:val="21"/>
          <w:rtl/>
        </w:rPr>
      </w:pPr>
      <w:bookmarkStart w:id="2" w:name="_heading=h.gjdgxs"/>
      <w:bookmarkEnd w:id="2"/>
      <w:r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735ACB03">
      <w:pPr>
        <w:bidi/>
        <w:rPr>
          <w:rFonts w:asciiTheme="minorHAnsi" w:hAnsiTheme="minorHAnsi" w:cstheme="minorHAnsi"/>
          <w:i/>
          <w:sz w:val="21"/>
          <w:szCs w:val="21"/>
          <w:rtl/>
        </w:rPr>
      </w:pPr>
      <w:r>
        <w:fldChar w:fldCharType="begin"/>
      </w:r>
      <w:r>
        <w:instrText xml:space="preserve"> HYPERLINK "https://global.uniview.com/Support/Service_Hotline/" \h </w:instrText>
      </w:r>
      <w:r>
        <w:fldChar w:fldCharType="separate"/>
      </w:r>
      <w:r>
        <w:rPr>
          <w:rFonts w:asciiTheme="minorHAnsi" w:hAnsiTheme="minorHAnsi" w:cstheme="minorHAnsi"/>
          <w:color w:val="0000FF"/>
          <w:sz w:val="21"/>
          <w:u w:val="single"/>
        </w:rPr>
        <w:t>https://global.uniview.com/Support/Service_Hotline/</w:t>
      </w:r>
      <w:r>
        <w:rPr>
          <w:rFonts w:asciiTheme="minorHAnsi" w:hAnsiTheme="minorHAnsi" w:cstheme="minorHAnsi"/>
          <w:color w:val="0000FF"/>
          <w:sz w:val="21"/>
          <w:u w:val="single"/>
        </w:rPr>
        <w:fldChar w:fldCharType="end"/>
      </w:r>
    </w:p>
    <w:p w14:paraId="7D2B1CA2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79F67E71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>
        <w:rPr>
          <w:rFonts w:asciiTheme="minorHAnsi" w:hAnsiTheme="minorHAnsi" w:cstheme="minorHAnsi"/>
          <w:b/>
          <w:bCs/>
          <w:sz w:val="24"/>
          <w:szCs w:val="24"/>
        </w:rPr>
        <w:t>Forgot Password</w:t>
      </w:r>
      <w:r>
        <w:rPr>
          <w:rFonts w:asciiTheme="minorHAnsi" w:hAnsiTheme="minorHAnsi" w:cstheme="minorHAnsi"/>
          <w:sz w:val="24"/>
          <w:szCs w:val="24"/>
          <w:rtl/>
        </w:rPr>
        <w:t xml:space="preserve"> في صفحة تسجيل الدخول لمنتج </w:t>
      </w:r>
      <w:r>
        <w:rPr>
          <w:rFonts w:asciiTheme="minorHAnsi" w:hAnsiTheme="minorHAnsi" w:cstheme="minorHAnsi"/>
          <w:sz w:val="24"/>
          <w:szCs w:val="24"/>
        </w:rPr>
        <w:t>Uniview</w:t>
      </w:r>
      <w:r>
        <w:rPr>
          <w:rFonts w:asciiTheme="minorHAnsi" w:hAnsiTheme="minorHAnsi" w:cstheme="minorHAnsi"/>
          <w:sz w:val="24"/>
          <w:szCs w:val="24"/>
          <w:rtl/>
        </w:rPr>
        <w:t>. حدد المعلومات التي ترغب في رؤيتها في هذه الصفحة.</w:t>
      </w:r>
    </w:p>
    <w:p w14:paraId="005D9E2E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rtl/>
        </w:rPr>
        <w:drawing>
          <wp:inline distT="0" distB="0" distL="0" distR="0">
            <wp:extent cx="4146550" cy="2568575"/>
            <wp:effectExtent l="0" t="0" r="6350" b="3175"/>
            <wp:docPr id="6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033" cy="256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F832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إذا كان البريد الإلكتروني الذي يظهر مباشرة أسفل رمز الاستجابة السريعة هو بريدك الإلكتروني، يمكنك استخدام </w:t>
      </w:r>
      <w:r>
        <w:rPr>
          <w:rFonts w:asciiTheme="minorHAnsi" w:hAnsiTheme="minorHAnsi" w:cstheme="minorHAnsi"/>
          <w:sz w:val="24"/>
          <w:szCs w:val="24"/>
        </w:rPr>
        <w:t>UNV-Link</w:t>
      </w:r>
      <w:r>
        <w:rPr>
          <w:rFonts w:asciiTheme="minorHAnsi" w:hAnsiTheme="minorHAnsi" w:cstheme="minorHAnsi"/>
          <w:sz w:val="24"/>
          <w:szCs w:val="24"/>
          <w:rtl/>
        </w:rPr>
        <w:t xml:space="preserve"> لاسترجاع كلمة المرور لهذا الجهاز بنفسك. (راجع 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>
        <w:rPr>
          <w:rFonts w:asciiTheme="minorHAnsi" w:hAnsiTheme="minorHAnsi" w:cstheme="minorHAnsi"/>
          <w:sz w:val="24"/>
          <w:szCs w:val="24"/>
          <w:rtl/>
        </w:rPr>
        <w:t>)</w:t>
      </w:r>
    </w:p>
    <w:p w14:paraId="22035376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rtl/>
        </w:rPr>
        <w:t xml:space="preserve">إذا </w:t>
      </w:r>
      <w:r>
        <w:rPr>
          <w:rFonts w:asciiTheme="minorHAnsi" w:hAnsiTheme="minorHAnsi" w:cstheme="minorHAnsi"/>
          <w:b/>
          <w:bCs/>
          <w:rtl/>
        </w:rPr>
        <w:t>لم</w:t>
      </w:r>
      <w:r>
        <w:rPr>
          <w:rFonts w:asciiTheme="minorHAnsi" w:hAnsiTheme="minorHAnsi" w:cstheme="minorHAnsi"/>
          <w:rtl/>
        </w:rPr>
        <w:t xml:space="preserve"> يكن البريد الإلكتروني الذي يظهر أسفل رمز الاستجابة السريعة بريدك الإلكتروني أو إذا لم يكن لديك إمكانية الوصول إلى هذا البريد الإلكتروني، يرجى التقاط لقطة شاشة لهذا الرمز وإرسالها إلى </w:t>
      </w:r>
      <w:r>
        <w:fldChar w:fldCharType="begin"/>
      </w:r>
      <w:r>
        <w:instrText xml:space="preserve"> HYPERLINK "mailto:service@uniview.com" \h </w:instrText>
      </w:r>
      <w:r>
        <w:fldChar w:fldCharType="separate"/>
      </w:r>
      <w:r>
        <w:rPr>
          <w:rFonts w:asciiTheme="minorHAnsi" w:hAnsiTheme="minorHAnsi" w:cstheme="minorHAnsi"/>
          <w:color w:val="0000FF"/>
          <w:sz w:val="24"/>
          <w:lang w:val="en-US"/>
        </w:rPr>
        <w:t>arabicsupport@</w:t>
      </w:r>
      <w:bookmarkStart w:id="3" w:name="_GoBack"/>
      <w:bookmarkEnd w:id="3"/>
      <w:r>
        <w:rPr>
          <w:rFonts w:asciiTheme="minorHAnsi" w:hAnsiTheme="minorHAnsi" w:cstheme="minorHAnsi"/>
          <w:color w:val="0000FF"/>
          <w:sz w:val="24"/>
        </w:rPr>
        <w:t>uniview.com</w:t>
      </w:r>
      <w:r>
        <w:rPr>
          <w:rFonts w:asciiTheme="minorHAnsi" w:hAnsiTheme="minorHAnsi" w:cstheme="minorHAnsi"/>
          <w:color w:val="0000FF"/>
          <w:sz w:val="24"/>
        </w:rPr>
        <w:fldChar w:fldCharType="end"/>
      </w:r>
      <w:r>
        <w:rPr>
          <w:rFonts w:asciiTheme="minorHAnsi" w:hAnsiTheme="minorHAnsi" w:cstheme="minorHAnsi"/>
          <w:rtl/>
        </w:rPr>
        <w:t xml:space="preserve"> حتى نتمكن من مساعدتك في الحصول على رمز أمان لتسجيل الدخول.</w:t>
      </w:r>
    </w:p>
    <w:p w14:paraId="74A587B1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rtl/>
        </w:rPr>
        <w:drawing>
          <wp:inline distT="0" distB="0" distL="0" distR="0">
            <wp:extent cx="4038600" cy="2186305"/>
            <wp:effectExtent l="0" t="0" r="0" b="4445"/>
            <wp:docPr id="6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0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18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3897D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color w:val="0000FF"/>
          <w:sz w:val="24"/>
          <w:szCs w:val="24"/>
          <w:u w:val="single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إذا نسيت كلمة المرور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وتلقيت الإشعار الآتي عند النقر فوق نسيت كلمة المرور على واجهة الويب، يرجى الانتقال إلى شاشة/واجهة المستخدمة الرسومية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لتعيين بريد إلكتروني مربوط لك لاسترجاع كلمة المرور أولاً.</w:t>
      </w:r>
    </w:p>
    <w:p w14:paraId="58CE415F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r>
        <w:rPr>
          <w:rFonts w:asciiTheme="minorHAnsi" w:hAnsiTheme="minorHAnsi" w:cstheme="minorHAnsi"/>
          <w:rtl/>
        </w:rPr>
        <w:drawing>
          <wp:inline distT="0" distB="0" distL="0" distR="0">
            <wp:extent cx="4124325" cy="2553335"/>
            <wp:effectExtent l="0" t="0" r="9525" b="0"/>
            <wp:docPr id="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654" cy="255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EC5DB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انقر فوق </w:t>
      </w:r>
      <w:r>
        <w:rPr>
          <w:rFonts w:asciiTheme="minorHAnsi" w:hAnsiTheme="minorHAnsi" w:cstheme="minorHAnsi"/>
          <w:b/>
          <w:bCs/>
          <w:sz w:val="24"/>
          <w:szCs w:val="24"/>
        </w:rPr>
        <w:t>Forgot Password</w:t>
      </w:r>
      <w:r>
        <w:rPr>
          <w:rFonts w:asciiTheme="minorHAnsi" w:hAnsiTheme="minorHAnsi" w:cstheme="minorHAnsi"/>
          <w:sz w:val="24"/>
          <w:szCs w:val="24"/>
          <w:rtl/>
        </w:rPr>
        <w:t xml:space="preserve"> على واجهة المستخدمة الرسومية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وقم بتعيين عنوان بريد إلكتروني لاسترجاع كلمة المرور. ثم اكتب عنوان بريدك الإلكتروني:</w:t>
      </w:r>
    </w:p>
    <w:p w14:paraId="7AE9556C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rtl/>
        </w:rPr>
        <w:drawing>
          <wp:inline distT="0" distB="0" distL="0" distR="0">
            <wp:extent cx="2754630" cy="3230245"/>
            <wp:effectExtent l="0" t="0" r="7620" b="8255"/>
            <wp:docPr id="6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880" cy="323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ABEE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>
        <w:rPr>
          <w:rFonts w:asciiTheme="minorHAnsi" w:hAnsiTheme="minorHAnsi" w:cstheme="minorHAnsi"/>
          <w:sz w:val="24"/>
          <w:szCs w:val="24"/>
          <w:rtl/>
        </w:rPr>
        <w:t xml:space="preserve"> استرجع كلمة مرور جهازك بنفسك على </w:t>
      </w:r>
      <w:r>
        <w:rPr>
          <w:rFonts w:asciiTheme="minorHAnsi" w:hAnsiTheme="minorHAnsi" w:cstheme="minorHAnsi"/>
          <w:sz w:val="24"/>
          <w:szCs w:val="24"/>
        </w:rPr>
        <w:t>UNV-Link</w:t>
      </w:r>
      <w:r>
        <w:rPr>
          <w:rFonts w:asciiTheme="minorHAnsi" w:hAnsiTheme="minorHAnsi" w:cstheme="minorHAnsi"/>
          <w:sz w:val="24"/>
          <w:szCs w:val="24"/>
          <w:rtl/>
        </w:rPr>
        <w:t>.</w:t>
      </w:r>
      <w:r>
        <w:rPr>
          <w:rFonts w:asciiTheme="minorHAnsi" w:hAnsiTheme="minorHAnsi" w:cstheme="minorHAnsi"/>
          <w:sz w:val="24"/>
          <w:szCs w:val="24"/>
          <w:rtl/>
        </w:rPr>
        <w:br w:type="textWrapping"/>
      </w:r>
      <w:r>
        <w:rPr>
          <w:rFonts w:asciiTheme="minorHAnsi" w:hAnsiTheme="minorHAnsi" w:cstheme="minorHAnsi"/>
          <w:sz w:val="24"/>
          <w:szCs w:val="24"/>
          <w:rtl/>
        </w:rPr>
        <w:t xml:space="preserve"> من خلال </w:t>
      </w:r>
      <w:r>
        <w:rPr>
          <w:rFonts w:asciiTheme="minorHAnsi" w:hAnsiTheme="minorHAnsi" w:cstheme="minorHAnsi"/>
          <w:b/>
          <w:bCs/>
          <w:sz w:val="24"/>
          <w:szCs w:val="24"/>
        </w:rPr>
        <w:t>Me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Tool</w:t>
      </w:r>
      <w:r>
        <w:rPr>
          <w:rFonts w:asciiTheme="minorHAnsi" w:hAnsiTheme="minorHAnsi" w:cstheme="minorHAnsi"/>
          <w:sz w:val="24"/>
          <w:szCs w:val="24"/>
          <w:rtl/>
        </w:rPr>
        <w:t xml:space="preserve">، انقر فوق </w:t>
      </w:r>
      <w:r>
        <w:rPr>
          <w:rFonts w:asciiTheme="minorHAnsi" w:hAnsiTheme="minorHAnsi" w:cstheme="minorHAnsi"/>
          <w:b/>
          <w:bCs/>
          <w:sz w:val="24"/>
          <w:szCs w:val="24"/>
        </w:rPr>
        <w:t>Forgot Device Password</w:t>
      </w:r>
      <w:r>
        <w:rPr>
          <w:rFonts w:asciiTheme="minorHAnsi" w:hAnsiTheme="minorHAnsi" w:cstheme="minorHAnsi"/>
          <w:sz w:val="24"/>
          <w:szCs w:val="24"/>
          <w:rtl/>
        </w:rPr>
        <w:t xml:space="preserve">. امسح رمز الاستجابة السريعة ضوئيًا في صفحة </w:t>
      </w:r>
      <w:r>
        <w:rPr>
          <w:rFonts w:asciiTheme="minorHAnsi" w:hAnsiTheme="minorHAnsi" w:cstheme="minorHAnsi"/>
          <w:b/>
          <w:bCs/>
          <w:sz w:val="24"/>
          <w:szCs w:val="24"/>
        </w:rPr>
        <w:t>Forgot Password</w:t>
      </w:r>
      <w:r>
        <w:rPr>
          <w:rFonts w:asciiTheme="minorHAnsi" w:hAnsiTheme="minorHAnsi" w:cstheme="minorHAnsi"/>
          <w:sz w:val="24"/>
          <w:szCs w:val="24"/>
          <w:rtl/>
        </w:rPr>
        <w:t xml:space="preserve"> على الشاشة حتى يتم إرسال رمز الأمان إلى البريد الإلكتروني المربوط.</w:t>
      </w:r>
    </w:p>
    <w:p w14:paraId="6FEAA13E">
      <w:pPr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  <w:rtl/>
        </w:rPr>
      </w:pPr>
      <w:r>
        <w:rPr>
          <w:rFonts w:asciiTheme="minorHAnsi" w:hAnsiTheme="minorHAnsi" w:cstheme="minorHAnsi"/>
          <w:b/>
          <w:sz w:val="24"/>
          <w:rtl/>
        </w:rPr>
        <w:drawing>
          <wp:inline distT="0" distB="0" distL="0" distR="0">
            <wp:extent cx="1738630" cy="3471545"/>
            <wp:effectExtent l="0" t="0" r="0" b="0"/>
            <wp:docPr id="196575670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56702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48" cy="34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rtl/>
        </w:rPr>
        <w:drawing>
          <wp:inline distT="0" distB="0" distL="0" distR="0">
            <wp:extent cx="1778000" cy="3470910"/>
            <wp:effectExtent l="0" t="0" r="0" b="0"/>
            <wp:docPr id="6585377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37729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347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rtl/>
        </w:rPr>
        <w:drawing>
          <wp:inline distT="0" distB="0" distL="0" distR="0">
            <wp:extent cx="1708150" cy="3422015"/>
            <wp:effectExtent l="0" t="0" r="6350" b="6985"/>
            <wp:docPr id="176609906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99064" name="图片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52" cy="342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0714">
      <w:pPr>
        <w:bidi/>
        <w:rPr>
          <w:rFonts w:eastAsia="Source Sans Pro" w:asciiTheme="minorHAnsi" w:hAnsiTheme="minorHAnsi" w:cstheme="minorHAnsi"/>
          <w:b/>
          <w:i/>
          <w:color w:val="006FC0"/>
          <w:sz w:val="21"/>
          <w:szCs w:val="21"/>
          <w:rtl/>
        </w:rPr>
      </w:pPr>
      <w:r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>
        <w:rPr>
          <w:rFonts w:asciiTheme="minorHAnsi" w:hAnsiTheme="minorHAnsi" w:cstheme="minorHAnsi"/>
          <w:rtl/>
        </w:rPr>
        <w:t xml:space="preserve"> </w:t>
      </w:r>
    </w:p>
    <w:p w14:paraId="3AC49C12">
      <w:pPr>
        <w:bidi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i/>
          <w:iCs/>
          <w:sz w:val="21"/>
          <w:szCs w:val="21"/>
          <w:rtl/>
        </w:rPr>
        <w:t>قد ينتقل رمز الأمان أحيانًا إلى مجلد البريد العشوائي في بريدك الإلكتروني، لذا لا تنسَ التحقق من المجلد للتأكد من وصول رمز الأمان.</w:t>
      </w:r>
    </w:p>
    <w:sectPr>
      <w:headerReference r:id="rId3" w:type="default"/>
      <w:footerReference r:id="rId4" w:type="default"/>
      <w:pgSz w:w="11910" w:h="16840"/>
      <w:pgMar w:top="1580" w:right="1680" w:bottom="280" w:left="1680" w:header="1134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278105380"/>
      <w:docPartObj>
        <w:docPartGallery w:val="AutoText"/>
      </w:docPartObj>
    </w:sdtPr>
    <w:sdtEndPr>
      <w:rPr>
        <w:rFonts w:ascii="Source Sans Pro" w:hAnsi="Source Sans Pro"/>
        <w:rtl/>
      </w:rPr>
    </w:sdtEndPr>
    <w:sdtContent>
      <w:p w14:paraId="672B3969">
        <w:pPr>
          <w:pStyle w:val="15"/>
          <w:bidi/>
          <w:jc w:val="center"/>
          <w:rPr>
            <w:rFonts w:ascii="Source Sans Pro" w:hAnsi="Source Sans Pro"/>
            <w:rtl/>
          </w:rPr>
        </w:pPr>
        <w:r>
          <w:rPr>
            <w:rFonts w:hint="cs" w:ascii="Source Sans Pro" w:hAnsi="Source Sans Pro"/>
            <w:rtl/>
          </w:rPr>
          <w:fldChar w:fldCharType="begin"/>
        </w:r>
        <w:r>
          <w:rPr>
            <w:rtl/>
          </w:rPr>
          <w:instrText xml:space="preserve"> </w:instrText>
        </w:r>
        <w:r>
          <w:rPr>
            <w:rFonts w:hint="cs" w:ascii="Source Sans Pro" w:hAnsi="Source Sans Pro"/>
          </w:rPr>
          <w:instrText xml:space="preserve">PAGE   \* MERGEFORMAT</w:instrText>
        </w:r>
        <w:r>
          <w:rPr>
            <w:rFonts w:hint="cs" w:ascii="Source Sans Pro" w:hAnsi="Source Sans Pro"/>
            <w:rtl/>
          </w:rPr>
          <w:fldChar w:fldCharType="separate"/>
        </w:r>
        <w:r>
          <w:rPr>
            <w:rFonts w:hint="cs" w:ascii="Source Sans Pro" w:hAnsi="Source Sans Pro"/>
            <w:rtl/>
          </w:rPr>
          <w:t>3</w:t>
        </w:r>
        <w:r>
          <w:rPr>
            <w:rFonts w:hint="cs" w:ascii="Source Sans Pro" w:hAnsi="Source Sans Pro"/>
            <w:rtl/>
          </w:rPr>
          <w:fldChar w:fldCharType="end"/>
        </w:r>
      </w:p>
    </w:sdtContent>
  </w:sdt>
  <w:p w14:paraId="00465926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bidiVisual/>
      <w:tblW w:w="8388" w:type="dxa"/>
      <w:tblInd w:w="11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6"/>
      <w:gridCol w:w="5811"/>
      <w:gridCol w:w="715"/>
      <w:gridCol w:w="986"/>
    </w:tblGrid>
    <w:tr w14:paraId="264A9610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" w:hRule="atLeast"/>
      </w:trPr>
      <w:tc>
        <w:tcPr>
          <w:tcW w:w="876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47CB12B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549A68B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sz w:val="15"/>
              <w:szCs w:val="15"/>
              <w:rtl/>
            </w:rPr>
            <w:t xml:space="preserve">كيف يمكن استرجاع كلمة المرور لمسجل فيديو الشبكة </w:t>
          </w:r>
          <w:r>
            <w:rPr>
              <w:rFonts w:asciiTheme="minorHAnsi" w:hAnsiTheme="minorHAnsi" w:cstheme="minorHAnsi"/>
              <w:sz w:val="15"/>
              <w:szCs w:val="15"/>
            </w:rPr>
            <w:t>Uniview NVR</w:t>
          </w:r>
          <w:r>
            <w:rPr>
              <w:rFonts w:asciiTheme="minorHAnsi" w:hAnsiTheme="minorHAnsi" w:cstheme="minorHAnsi"/>
              <w:sz w:val="15"/>
              <w:szCs w:val="15"/>
              <w:rtl/>
            </w:rPr>
            <w:t xml:space="preserve"> عبر </w:t>
          </w:r>
          <w:r>
            <w:rPr>
              <w:rFonts w:asciiTheme="minorHAnsi" w:hAnsiTheme="minorHAnsi" w:cstheme="minorHAnsi"/>
              <w:sz w:val="15"/>
              <w:szCs w:val="15"/>
            </w:rPr>
            <w:t>UNV-Link</w:t>
          </w:r>
          <w:r>
            <w:rPr>
              <w:rFonts w:asciiTheme="minorHAnsi" w:hAnsiTheme="minorHAnsi" w:cstheme="minorHAnsi"/>
              <w:sz w:val="15"/>
              <w:szCs w:val="15"/>
              <w:rtl/>
            </w:rPr>
            <w:t>؟</w:t>
          </w:r>
        </w:p>
      </w:tc>
      <w:tc>
        <w:tcPr>
          <w:tcW w:w="715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42B07B6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86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077B752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14:paraId="5AF4282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1" w:hRule="atLeast"/>
      </w:trPr>
      <w:tc>
        <w:tcPr>
          <w:tcW w:w="876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166BBA6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3DDBE6E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715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3835F6B2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86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0945EF26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63B5EFA2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>
      <w:rPr>
        <w:rFonts w:asciiTheme="minorHAnsi" w:hAnsiTheme="minorHAnsi" w:cstheme="minorHAnsi"/>
        <w:sz w:val="24"/>
        <w:rtl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4679950</wp:posOffset>
          </wp:positionH>
          <wp:positionV relativeFrom="page">
            <wp:posOffset>299720</wp:posOffset>
          </wp:positionV>
          <wp:extent cx="750570" cy="420370"/>
          <wp:effectExtent l="0" t="0" r="0" b="0"/>
          <wp:wrapNone/>
          <wp:docPr id="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7F"/>
    <w:rsid w:val="000008A0"/>
    <w:rsid w:val="0001144D"/>
    <w:rsid w:val="000173A5"/>
    <w:rsid w:val="0004446B"/>
    <w:rsid w:val="000916B8"/>
    <w:rsid w:val="000D0D24"/>
    <w:rsid w:val="001F4C4E"/>
    <w:rsid w:val="002329F2"/>
    <w:rsid w:val="002C4E8D"/>
    <w:rsid w:val="002D37B9"/>
    <w:rsid w:val="002E372F"/>
    <w:rsid w:val="00331264"/>
    <w:rsid w:val="003B5373"/>
    <w:rsid w:val="003F7C2D"/>
    <w:rsid w:val="00401EAE"/>
    <w:rsid w:val="00451C98"/>
    <w:rsid w:val="004829C6"/>
    <w:rsid w:val="004D2C29"/>
    <w:rsid w:val="004D50EE"/>
    <w:rsid w:val="00535F66"/>
    <w:rsid w:val="005812C7"/>
    <w:rsid w:val="005A2563"/>
    <w:rsid w:val="00611594"/>
    <w:rsid w:val="00622DC6"/>
    <w:rsid w:val="00656D3B"/>
    <w:rsid w:val="006A37C4"/>
    <w:rsid w:val="006B01D3"/>
    <w:rsid w:val="006C374E"/>
    <w:rsid w:val="006C7F4C"/>
    <w:rsid w:val="006D488E"/>
    <w:rsid w:val="006E43F4"/>
    <w:rsid w:val="006F6921"/>
    <w:rsid w:val="007013E8"/>
    <w:rsid w:val="007316B4"/>
    <w:rsid w:val="00777730"/>
    <w:rsid w:val="00795E3F"/>
    <w:rsid w:val="00796B30"/>
    <w:rsid w:val="008011A7"/>
    <w:rsid w:val="008152E4"/>
    <w:rsid w:val="00833CF1"/>
    <w:rsid w:val="008A5EFC"/>
    <w:rsid w:val="00927ECF"/>
    <w:rsid w:val="00981F93"/>
    <w:rsid w:val="00990CEF"/>
    <w:rsid w:val="009F0074"/>
    <w:rsid w:val="009F6B7E"/>
    <w:rsid w:val="00A046D5"/>
    <w:rsid w:val="00A15D2A"/>
    <w:rsid w:val="00A436D2"/>
    <w:rsid w:val="00AC613C"/>
    <w:rsid w:val="00B715A1"/>
    <w:rsid w:val="00B91ED3"/>
    <w:rsid w:val="00B97100"/>
    <w:rsid w:val="00C90E17"/>
    <w:rsid w:val="00D6747F"/>
    <w:rsid w:val="00DE7D03"/>
    <w:rsid w:val="00E109BB"/>
    <w:rsid w:val="00E641AB"/>
    <w:rsid w:val="00E744EE"/>
    <w:rsid w:val="00E87E8D"/>
    <w:rsid w:val="1D94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cs="Arial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link w:val="29"/>
    <w:qFormat/>
    <w:uiPriority w:val="1"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125"/>
      <w:ind w:left="400"/>
      <w:outlineLvl w:val="1"/>
    </w:pPr>
    <w:rPr>
      <w:rFonts w:ascii="Cambria" w:hAnsi="Cambria" w:eastAsia="Cambria"/>
      <w:b/>
      <w:bCs/>
      <w:i/>
      <w:sz w:val="24"/>
      <w:szCs w:val="24"/>
    </w:rPr>
  </w:style>
  <w:style w:type="paragraph" w:styleId="4">
    <w:name w:val="heading 3"/>
    <w:basedOn w:val="1"/>
    <w:qFormat/>
    <w:uiPriority w:val="1"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5">
    <w:name w:val="heading 4"/>
    <w:basedOn w:val="1"/>
    <w:qFormat/>
    <w:uiPriority w:val="1"/>
    <w:pPr>
      <w:spacing w:before="77"/>
      <w:ind w:left="400"/>
      <w:outlineLvl w:val="3"/>
    </w:pPr>
    <w:rPr>
      <w:rFonts w:ascii="Cambria" w:hAnsi="Cambria" w:eastAsia="Cambria"/>
      <w:b/>
      <w:bCs/>
      <w:i/>
      <w:sz w:val="21"/>
      <w:szCs w:val="21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Body Text"/>
    <w:basedOn w:val="1"/>
    <w:qFormat/>
    <w:uiPriority w:val="1"/>
    <w:pPr>
      <w:ind w:left="400"/>
    </w:pPr>
    <w:rPr>
      <w:rFonts w:ascii="Gill Sans MT" w:hAnsi="Gill Sans MT" w:eastAsia="Gill Sans MT"/>
      <w:i/>
      <w:sz w:val="21"/>
      <w:szCs w:val="21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3">
    <w:name w:val="annotation text"/>
    <w:basedOn w:val="1"/>
    <w:link w:val="24"/>
    <w:unhideWhenUsed/>
    <w:qFormat/>
    <w:uiPriority w:val="99"/>
  </w:style>
  <w:style w:type="paragraph" w:styleId="14">
    <w:name w:val="annotation subject"/>
    <w:basedOn w:val="13"/>
    <w:next w:val="13"/>
    <w:link w:val="25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/>
      <w:i/>
      <w:color w:val="666666"/>
      <w:sz w:val="48"/>
      <w:szCs w:val="48"/>
    </w:rPr>
  </w:style>
  <w:style w:type="paragraph" w:styleId="1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</w:style>
  <w:style w:type="paragraph" w:customStyle="1" w:styleId="23">
    <w:name w:val="Table Paragraph"/>
    <w:basedOn w:val="1"/>
    <w:qFormat/>
    <w:uiPriority w:val="1"/>
  </w:style>
  <w:style w:type="character" w:customStyle="1" w:styleId="24">
    <w:name w:val="Comment Text Char"/>
    <w:basedOn w:val="8"/>
    <w:link w:val="13"/>
    <w:qFormat/>
    <w:uiPriority w:val="99"/>
  </w:style>
  <w:style w:type="character" w:customStyle="1" w:styleId="25">
    <w:name w:val="Comment Subject Char"/>
    <w:basedOn w:val="24"/>
    <w:link w:val="14"/>
    <w:semiHidden/>
    <w:qFormat/>
    <w:uiPriority w:val="99"/>
    <w:rPr>
      <w:b/>
      <w:bCs/>
    </w:rPr>
  </w:style>
  <w:style w:type="character" w:customStyle="1" w:styleId="26">
    <w:name w:val="Balloon Text Char"/>
    <w:basedOn w:val="8"/>
    <w:link w:val="10"/>
    <w:semiHidden/>
    <w:qFormat/>
    <w:uiPriority w:val="99"/>
    <w:rPr>
      <w:sz w:val="18"/>
      <w:szCs w:val="18"/>
    </w:rPr>
  </w:style>
  <w:style w:type="character" w:customStyle="1" w:styleId="27">
    <w:name w:val="Header Char"/>
    <w:basedOn w:val="8"/>
    <w:link w:val="16"/>
    <w:qFormat/>
    <w:uiPriority w:val="99"/>
    <w:rPr>
      <w:sz w:val="18"/>
      <w:szCs w:val="18"/>
    </w:rPr>
  </w:style>
  <w:style w:type="character" w:customStyle="1" w:styleId="28">
    <w:name w:val="Footer Char"/>
    <w:basedOn w:val="8"/>
    <w:link w:val="15"/>
    <w:qFormat/>
    <w:uiPriority w:val="99"/>
    <w:rPr>
      <w:sz w:val="18"/>
      <w:szCs w:val="18"/>
    </w:rPr>
  </w:style>
  <w:style w:type="character" w:customStyle="1" w:styleId="29">
    <w:name w:val="Heading 1 Char"/>
    <w:basedOn w:val="8"/>
    <w:link w:val="2"/>
    <w:qFormat/>
    <w:uiPriority w:val="1"/>
    <w:rPr>
      <w:rFonts w:ascii="Calibri" w:hAnsi="Calibri" w:eastAsia="Calibri" w:cs="Arial"/>
      <w:b/>
      <w:bCs/>
      <w:sz w:val="32"/>
      <w:szCs w:val="32"/>
    </w:rPr>
  </w:style>
  <w:style w:type="character" w:customStyle="1" w:styleId="3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_Style 30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CbSxuzww5Bd2YROPGJUuUly+w==">CgMxLjAyCGguZ2pkZ3hzOAByITFQSkRkUXJ3WGdGSVZrTnQwWDJuajV0bFZiWHc2enN6cw==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266</Words>
  <Characters>1518</Characters>
  <Lines>12</Lines>
  <Paragraphs>3</Paragraphs>
  <TotalTime>92</TotalTime>
  <ScaleCrop>false</ScaleCrop>
  <LinksUpToDate>false</LinksUpToDate>
  <CharactersWithSpaces>1781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2023-06-06T11:59:00Z</dcterms:created>
  <dc:creator>l07377</dc:creator>
  <cp:lastModifiedBy>Sandy</cp:lastModifiedBy>
  <dcterms:modified xsi:type="dcterms:W3CDTF">2024-12-31T08:46:06Z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314BC3556CBC40A1B7C7E88A4A841420_12</vt:lpwstr>
  </property>
</Properties>
</file>